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F3" w:rsidRPr="00E80DFD" w:rsidRDefault="00C05AC6" w:rsidP="00E80D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5AC6">
        <w:rPr>
          <w:sz w:val="28"/>
          <w:szCs w:val="28"/>
        </w:rPr>
        <w:t> </w:t>
      </w:r>
    </w:p>
    <w:p w:rsidR="00001EF3" w:rsidRPr="00001EF3" w:rsidRDefault="00001EF3" w:rsidP="00001EF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273350"/>
          <w:sz w:val="31"/>
          <w:szCs w:val="31"/>
        </w:rPr>
      </w:pPr>
      <w:r w:rsidRPr="00001EF3">
        <w:rPr>
          <w:rFonts w:ascii="Montserrat" w:eastAsia="Times New Roman" w:hAnsi="Montserrat" w:cs="Times New Roman"/>
          <w:color w:val="273350"/>
          <w:sz w:val="31"/>
          <w:szCs w:val="31"/>
        </w:rPr>
        <w:t>Перечень профессиональных стандартов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0"/>
        <w:gridCol w:w="10264"/>
        <w:gridCol w:w="3646"/>
      </w:tblGrid>
      <w:tr w:rsidR="00001EF3" w:rsidRPr="00001EF3" w:rsidTr="00C06934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3A2B1B" w:rsidP="0000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anchor="dst100130" w:history="1">
              <w:r w:rsidR="00001EF3" w:rsidRPr="00001EF3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u w:val="single"/>
                </w:rPr>
                <w:t>01</w:t>
              </w:r>
            </w:hyperlink>
          </w:p>
        </w:tc>
        <w:tc>
          <w:tcPr>
            <w:tcW w:w="474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 и наука</w:t>
            </w:r>
          </w:p>
        </w:tc>
      </w:tr>
      <w:tr w:rsidR="00001EF3" w:rsidRPr="00001EF3" w:rsidTr="00C06934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применении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</w:t>
            </w:r>
            <w:proofErr w:type="gramStart"/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hyperlink r:id="rId5" w:anchor="dst100007" w:history="1">
              <w:r w:rsidRPr="00001EF3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u w:val="single"/>
                </w:rPr>
                <w:t>Письмо</w:t>
              </w:r>
            </w:hyperlink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28.03.2019 N ТС-817/08, </w:t>
            </w:r>
            <w:hyperlink r:id="rId6" w:history="1">
              <w:r w:rsidRPr="00001EF3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u w:val="single"/>
                </w:rPr>
                <w:t>Письмо</w:t>
              </w:r>
            </w:hyperlink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 Минобрнауки России от 12.02.2016 N 09-ПГ-МОН-814.</w:t>
            </w:r>
          </w:p>
        </w:tc>
      </w:tr>
      <w:tr w:rsidR="00001EF3" w:rsidRPr="00001EF3" w:rsidTr="00C06934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01.001</w:t>
            </w:r>
          </w:p>
        </w:tc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3A2B1B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dst100010" w:history="1">
              <w:r w:rsidR="00001EF3" w:rsidRPr="00001EF3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u w:val="single"/>
                </w:rPr>
                <w:t>Приказ</w:t>
              </w:r>
            </w:hyperlink>
            <w:r w:rsidR="00001EF3"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 Минтруда России от 18.10.2013 N 544н</w:t>
            </w:r>
          </w:p>
        </w:tc>
      </w:tr>
      <w:tr w:rsidR="00001EF3" w:rsidRPr="00001EF3" w:rsidTr="00C06934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01.002</w:t>
            </w:r>
          </w:p>
        </w:tc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(психолог в сфере образования)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3A2B1B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dst100010" w:history="1">
              <w:r w:rsidR="00001EF3" w:rsidRPr="00001EF3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u w:val="single"/>
                </w:rPr>
                <w:t>Приказ</w:t>
              </w:r>
            </w:hyperlink>
            <w:r w:rsidR="00001EF3"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 Минтруда России от 24.07.2015 N 514н</w:t>
            </w:r>
          </w:p>
        </w:tc>
      </w:tr>
      <w:tr w:rsidR="00001EF3" w:rsidRPr="00001EF3" w:rsidTr="00C06934">
        <w:tc>
          <w:tcPr>
            <w:tcW w:w="2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01.003</w:t>
            </w:r>
          </w:p>
        </w:tc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</w:t>
            </w:r>
          </w:p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 Стандарт утрачивает силу с </w:t>
            </w:r>
            <w:hyperlink r:id="rId9" w:anchor="dst100008" w:history="1">
              <w:r w:rsidRPr="00001EF3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u w:val="single"/>
                </w:rPr>
                <w:t>01.09.2022</w:t>
              </w:r>
            </w:hyperlink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 в связи с изданием Приказа Минтруда России от 22.09.2021 N 652н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3A2B1B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dst100010" w:history="1">
              <w:r w:rsidR="00001EF3" w:rsidRPr="00001EF3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u w:val="single"/>
                </w:rPr>
                <w:t>Приказ</w:t>
              </w:r>
            </w:hyperlink>
            <w:r w:rsidR="00001EF3"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 Минтруда России от 05.05.2018 N 298н</w:t>
            </w:r>
          </w:p>
        </w:tc>
      </w:tr>
      <w:tr w:rsidR="00001EF3" w:rsidRPr="00001EF3" w:rsidTr="00C06934">
        <w:tc>
          <w:tcPr>
            <w:tcW w:w="2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</w:t>
            </w:r>
          </w:p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 Документ вступает в силу с 01.09.2022 и действует до 01.09.2028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3A2B1B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dst100012" w:history="1">
              <w:r w:rsidR="00001EF3" w:rsidRPr="00001EF3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u w:val="single"/>
                </w:rPr>
                <w:t>Приказ</w:t>
              </w:r>
            </w:hyperlink>
            <w:r w:rsidR="00001EF3"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 Минтруда России от 22.09.2021 N 652н</w:t>
            </w:r>
          </w:p>
        </w:tc>
      </w:tr>
      <w:tr w:rsidR="00001EF3" w:rsidRPr="00001EF3" w:rsidTr="00C06934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01.005</w:t>
            </w:r>
          </w:p>
        </w:tc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в области воспитания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3A2B1B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dst100009" w:history="1">
              <w:r w:rsidR="00001EF3" w:rsidRPr="00001EF3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u w:val="single"/>
                </w:rPr>
                <w:t>Приказ</w:t>
              </w:r>
            </w:hyperlink>
            <w:r w:rsidR="00001EF3"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 Минтруда России от 10.01.2017 N 10н</w:t>
            </w:r>
          </w:p>
        </w:tc>
      </w:tr>
      <w:tr w:rsidR="00001EF3" w:rsidRPr="00001EF3" w:rsidTr="00C06934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01.006</w:t>
            </w:r>
          </w:p>
        </w:tc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производственного обучения вождению транспортных средств соответствующих категорий и подкатегорий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3A2B1B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dst100009" w:history="1">
              <w:r w:rsidR="00001EF3" w:rsidRPr="00001EF3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u w:val="single"/>
                </w:rPr>
                <w:t>Приказ</w:t>
              </w:r>
            </w:hyperlink>
            <w:r w:rsidR="00001EF3"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 Минтруда России от 28.09.2018 N 603н</w:t>
            </w:r>
          </w:p>
        </w:tc>
      </w:tr>
      <w:tr w:rsidR="00001EF3" w:rsidRPr="00001EF3" w:rsidTr="00C06934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01.007</w:t>
            </w:r>
          </w:p>
        </w:tc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Специалист, участвующий в организации деятельности детского коллектива (вожатый)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3A2B1B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dst100009" w:history="1">
              <w:r w:rsidR="00001EF3" w:rsidRPr="00001EF3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u w:val="single"/>
                </w:rPr>
                <w:t>Приказ</w:t>
              </w:r>
            </w:hyperlink>
            <w:r w:rsidR="00001EF3"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 Минтруда России от 25.12.2018 N 840н</w:t>
            </w:r>
          </w:p>
        </w:tc>
      </w:tr>
      <w:tr w:rsidR="00001EF3" w:rsidRPr="00001EF3" w:rsidTr="00C06934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01.008</w:t>
            </w:r>
          </w:p>
        </w:tc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научной организации</w:t>
            </w:r>
          </w:p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 Стандарт действует до 01.09.2027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3A2B1B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dst100010" w:history="1">
              <w:r w:rsidR="00001EF3" w:rsidRPr="00001EF3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u w:val="single"/>
                </w:rPr>
                <w:t>Приказ</w:t>
              </w:r>
            </w:hyperlink>
            <w:r w:rsidR="00001EF3"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 Минтруда России от 10.03.2021 N 117н</w:t>
            </w:r>
          </w:p>
        </w:tc>
      </w:tr>
      <w:tr w:rsidR="00001EF3" w:rsidRPr="00001EF3" w:rsidTr="00C06934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01.009</w:t>
            </w:r>
          </w:p>
        </w:tc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 научной организации</w:t>
            </w:r>
          </w:p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 Стандарт действует до 01.09.2027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3A2B1B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dst100010" w:history="1">
              <w:r w:rsidR="00001EF3" w:rsidRPr="00001EF3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u w:val="single"/>
                </w:rPr>
                <w:t>Приказ</w:t>
              </w:r>
            </w:hyperlink>
            <w:r w:rsidR="00001EF3"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 Минтруда России от 10.03.2021 N 118н</w:t>
            </w:r>
          </w:p>
        </w:tc>
      </w:tr>
      <w:tr w:rsidR="00001EF3" w:rsidRPr="00001EF3" w:rsidTr="00C06934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01.010</w:t>
            </w:r>
          </w:p>
        </w:tc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образовательной организации высшего образования</w:t>
            </w:r>
          </w:p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 Стандарт действует до 01.09.2027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3A2B1B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dst100010" w:history="1">
              <w:r w:rsidR="00001EF3" w:rsidRPr="00001EF3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u w:val="single"/>
                </w:rPr>
                <w:t>Приказ</w:t>
              </w:r>
            </w:hyperlink>
            <w:r w:rsidR="00001EF3"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 Минтруда России от 10.03.2021 N 116н</w:t>
            </w:r>
          </w:p>
        </w:tc>
      </w:tr>
      <w:tr w:rsidR="00001EF3" w:rsidRPr="00001EF3" w:rsidTr="00C06934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01.011</w:t>
            </w:r>
          </w:p>
        </w:tc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образовательной организации (управление дошкольной образовательной </w:t>
            </w: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организацией и общеобразовательной организацией)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3A2B1B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dst100010" w:history="1">
              <w:r w:rsidR="00001EF3" w:rsidRPr="00001EF3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u w:val="single"/>
                </w:rPr>
                <w:t>Приказ</w:t>
              </w:r>
            </w:hyperlink>
            <w:r w:rsidR="00001EF3"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Минтруда России от </w:t>
            </w:r>
            <w:r w:rsidR="00001EF3"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19.04.2021 N 250н</w:t>
            </w:r>
          </w:p>
        </w:tc>
      </w:tr>
      <w:tr w:rsidR="00001EF3" w:rsidRPr="00001EF3" w:rsidTr="00C06934"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01.012</w:t>
            </w:r>
          </w:p>
        </w:tc>
        <w:tc>
          <w:tcPr>
            <w:tcW w:w="3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Социолог: специалист по фундаментальным и прикладным социологическим исследованиям</w:t>
            </w:r>
          </w:p>
          <w:p w:rsidR="00001EF3" w:rsidRPr="00001EF3" w:rsidRDefault="00001EF3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Внимание!</w:t>
            </w:r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 Станда</w:t>
            </w:r>
            <w:proofErr w:type="gramStart"/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рт вст</w:t>
            </w:r>
            <w:proofErr w:type="gramEnd"/>
            <w:r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упает в силу с 01.03.2022 и действует до 01.03.2028</w:t>
            </w:r>
          </w:p>
        </w:tc>
        <w:tc>
          <w:tcPr>
            <w:tcW w:w="1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1EF3" w:rsidRPr="00001EF3" w:rsidRDefault="003A2B1B" w:rsidP="0000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dst100011" w:history="1">
              <w:r w:rsidR="00001EF3" w:rsidRPr="00001EF3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u w:val="single"/>
                </w:rPr>
                <w:t>Приказ</w:t>
              </w:r>
            </w:hyperlink>
            <w:r w:rsidR="00001EF3" w:rsidRPr="00001EF3">
              <w:rPr>
                <w:rFonts w:ascii="Times New Roman" w:eastAsia="Times New Roman" w:hAnsi="Times New Roman" w:cs="Times New Roman"/>
                <w:sz w:val="24"/>
                <w:szCs w:val="24"/>
              </w:rPr>
              <w:t> Минтруда России от 21.10.2021 N 751н</w:t>
            </w:r>
          </w:p>
        </w:tc>
      </w:tr>
    </w:tbl>
    <w:p w:rsidR="00EC6EAF" w:rsidRPr="00EC6EAF" w:rsidRDefault="00EC6EAF" w:rsidP="00001EF3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C6EAF" w:rsidRPr="00EC6EAF" w:rsidSect="00C069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EAF"/>
    <w:rsid w:val="00001EF3"/>
    <w:rsid w:val="003A2B1B"/>
    <w:rsid w:val="00C05AC6"/>
    <w:rsid w:val="00C06934"/>
    <w:rsid w:val="00E80DFD"/>
    <w:rsid w:val="00EC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1B"/>
  </w:style>
  <w:style w:type="paragraph" w:styleId="1">
    <w:name w:val="heading 1"/>
    <w:basedOn w:val="a"/>
    <w:link w:val="10"/>
    <w:uiPriority w:val="9"/>
    <w:qFormat/>
    <w:rsid w:val="00001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01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05A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01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01E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001E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1930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7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2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8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9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1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47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44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653503">
                                  <w:marLeft w:val="0"/>
                                  <w:marRight w:val="0"/>
                                  <w:marTop w:val="389"/>
                                  <w:marBottom w:val="3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3125">
                                          <w:marLeft w:val="0"/>
                                          <w:marRight w:val="0"/>
                                          <w:marTop w:val="0"/>
                                          <w:marBottom w:val="7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85098/1d5a331e22b04694fd4ed9299de5f0008af6c799/" TargetMode="External"/><Relationship Id="rId13" Type="http://schemas.openxmlformats.org/officeDocument/2006/relationships/hyperlink" Target="https://www.consultant.ru/document/cons_doc_LAW_309153/676d7a5dac9163f9ec66183cc524df0594cef42d/" TargetMode="External"/><Relationship Id="rId18" Type="http://schemas.openxmlformats.org/officeDocument/2006/relationships/hyperlink" Target="https://www.consultant.ru/document/cons_doc_LAW_394567/d2720379c2b4a4a3eb5397775bc772e2b9d2ceb4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onsultant.ru/document/cons_doc_LAW_203805/fcd5ad2f7bcae420af7b0e706a20935cafd7f5ec/" TargetMode="External"/><Relationship Id="rId12" Type="http://schemas.openxmlformats.org/officeDocument/2006/relationships/hyperlink" Target="https://www.consultant.ru/document/cons_doc_LAW_199498/d92c54684b45959fe3549ab1d0c70558d57e1d86/" TargetMode="External"/><Relationship Id="rId17" Type="http://schemas.openxmlformats.org/officeDocument/2006/relationships/hyperlink" Target="https://www.consultant.ru/document/cons_doc_LAW_382174/1bfe68d320d2b3c2608116cb704f2f3eb173678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382022/6fdec0e365f2dcef6f112ca4ee35f460d59a47f2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99695/" TargetMode="External"/><Relationship Id="rId11" Type="http://schemas.openxmlformats.org/officeDocument/2006/relationships/hyperlink" Target="https://www.consultant.ru/document/cons_doc_LAW_404107/b8c0fc6affc0768557a07d839a889c1a7b80d14f/" TargetMode="External"/><Relationship Id="rId5" Type="http://schemas.openxmlformats.org/officeDocument/2006/relationships/hyperlink" Target="https://www.consultant.ru/document/cons_doc_LAW_321840/d91adf5a5c9a0b68cb2159984feab8228e69e25a/" TargetMode="External"/><Relationship Id="rId15" Type="http://schemas.openxmlformats.org/officeDocument/2006/relationships/hyperlink" Target="https://www.consultant.ru/document/cons_doc_LAW_382023/d35154bbcd2b1bd90703072d3d723e5f56df8d1f/" TargetMode="External"/><Relationship Id="rId10" Type="http://schemas.openxmlformats.org/officeDocument/2006/relationships/hyperlink" Target="https://www.consultant.ru/document/cons_doc_LAW_305809/b8c0fc6affc0768557a07d839a889c1a7b80d14f/" TargetMode="External"/><Relationship Id="rId19" Type="http://schemas.openxmlformats.org/officeDocument/2006/relationships/hyperlink" Target="https://www.consultant.ru/document/cons_doc_LAW_401134/bb127aa41acfa2bfaa751bff3db15a4220e224c5/" TargetMode="External"/><Relationship Id="rId4" Type="http://schemas.openxmlformats.org/officeDocument/2006/relationships/hyperlink" Target="https://www.consultant.ru/document/cons_doc_LAW_214720/5c20290c6680383a1a8a57744959dd2e3470c62a/" TargetMode="External"/><Relationship Id="rId9" Type="http://schemas.openxmlformats.org/officeDocument/2006/relationships/hyperlink" Target="https://www.consultant.ru/document/cons_doc_LAW_404107/2ff7a8c72de3994f30496a0ccbb1ddafdaddf518/" TargetMode="External"/><Relationship Id="rId14" Type="http://schemas.openxmlformats.org/officeDocument/2006/relationships/hyperlink" Target="https://www.consultant.ru/document/cons_doc_LAW_319835/6acab51571d56865c0687f12c02b6cb4e8183e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Сергей</cp:lastModifiedBy>
  <cp:revision>6</cp:revision>
  <dcterms:created xsi:type="dcterms:W3CDTF">2022-09-12T11:49:00Z</dcterms:created>
  <dcterms:modified xsi:type="dcterms:W3CDTF">2022-09-13T18:11:00Z</dcterms:modified>
</cp:coreProperties>
</file>